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583" w:rsidRDefault="002E2583" w:rsidP="002E2583">
      <w:pPr>
        <w:rPr>
          <w:sz w:val="22"/>
          <w:szCs w:val="22"/>
        </w:rPr>
      </w:pPr>
      <w:r>
        <w:t>Рассмотрено и одобрено</w:t>
      </w:r>
    </w:p>
    <w:p w:rsidR="002E2583" w:rsidRDefault="002E2583" w:rsidP="002E2583">
      <w:r>
        <w:t>на заседании ЦМК</w:t>
      </w:r>
    </w:p>
    <w:p w:rsidR="002E2583" w:rsidRDefault="002E2583" w:rsidP="002E258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5F3CEA">
        <w:rPr>
          <w:u w:val="single"/>
        </w:rPr>
        <w:t>31.08.202</w:t>
      </w:r>
      <w:r w:rsidR="0033186B">
        <w:rPr>
          <w:u w:val="single"/>
        </w:rPr>
        <w:t>4</w:t>
      </w:r>
    </w:p>
    <w:p w:rsidR="002E2583" w:rsidRDefault="002E2583" w:rsidP="002E2583"/>
    <w:p w:rsidR="002E2583" w:rsidRDefault="002E2583" w:rsidP="002E2583">
      <w:r>
        <w:t>Председатель ЦМК</w:t>
      </w:r>
    </w:p>
    <w:p w:rsidR="002E2583" w:rsidRDefault="002E2583" w:rsidP="002E258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2E2583" w:rsidRDefault="002E2583" w:rsidP="002E2583">
      <w:pPr>
        <w:jc w:val="center"/>
      </w:pPr>
    </w:p>
    <w:p w:rsidR="00200773" w:rsidRDefault="00200773" w:rsidP="002E258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2E2583" w:rsidRDefault="002E2583" w:rsidP="002E2583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Документационное обеспечение управления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BA6E12">
        <w:rPr>
          <w:b/>
          <w:u w:val="single"/>
        </w:rPr>
        <w:t>40.02.01 Право и организация социального обеспечения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5F3CEA">
        <w:rPr>
          <w:b/>
        </w:rPr>
        <w:t xml:space="preserve">  семестр 202</w:t>
      </w:r>
      <w:r w:rsidR="0033186B">
        <w:rPr>
          <w:b/>
        </w:rPr>
        <w:t>4</w:t>
      </w:r>
      <w:r w:rsidR="005F3CEA">
        <w:rPr>
          <w:b/>
        </w:rPr>
        <w:t>/ 202</w:t>
      </w:r>
      <w:r w:rsidR="0033186B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2E2583" w:rsidRDefault="002E2583" w:rsidP="002E2583">
      <w:pPr>
        <w:spacing w:line="360" w:lineRule="auto"/>
        <w:jc w:val="center"/>
        <w:rPr>
          <w:b/>
        </w:rPr>
      </w:pP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Понятие делопроизводства.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03DA0">
        <w:rPr>
          <w:sz w:val="28"/>
          <w:szCs w:val="28"/>
        </w:rPr>
        <w:t>оль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делопроизводства в деятельности организация, предприятий и учреждений.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 и его виды</w:t>
      </w:r>
      <w:r w:rsidRPr="00603D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Классификация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Система документации.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Унификация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тандартизация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Бланки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Организационно-распорядительная документация.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 реквизитов ОРД.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организационных документов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 xml:space="preserve">остав организационных документов.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Требования к оформлению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организационных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Правила оформления Устава.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положения.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оформления </w:t>
      </w:r>
      <w:r w:rsidRPr="00603DA0">
        <w:rPr>
          <w:sz w:val="28"/>
          <w:szCs w:val="28"/>
        </w:rPr>
        <w:t>должностной инструкции.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штатного расписания.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распорядительных документов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распорядительных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</w:t>
      </w:r>
      <w:r>
        <w:rPr>
          <w:sz w:val="28"/>
          <w:szCs w:val="28"/>
        </w:rPr>
        <w:t>авила оформления постановления.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указания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решения.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приказа по основной деятельности и распоряжения.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служебных писем.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телеграмм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</w:t>
      </w:r>
      <w:r>
        <w:rPr>
          <w:sz w:val="28"/>
          <w:szCs w:val="28"/>
        </w:rPr>
        <w:t xml:space="preserve"> телексов.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телефонограмм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факсов.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оформления акта.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протокола.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докладной.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объяснительной записок.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основных видов договоров.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Правила оформления приложений к договорам.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Протоколы разногласий к договорам.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доверенностей.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 Характеристика документов по внешнеэкономической деятельности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документов по внешнеэкономической деятельности.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международных контрактов.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</w:t>
      </w:r>
      <w:r w:rsidRPr="00FE00F5"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претензионно-исковой документации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претензионно-исковой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искового заявления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претензии.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Организационная структура службы делопроизводства.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Документооборот.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входящей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исходящей документации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внутренней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Регистрация документов,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603DA0">
        <w:rPr>
          <w:sz w:val="28"/>
          <w:szCs w:val="28"/>
        </w:rPr>
        <w:t>ормы</w:t>
      </w:r>
      <w:r>
        <w:rPr>
          <w:sz w:val="28"/>
          <w:szCs w:val="28"/>
        </w:rPr>
        <w:t xml:space="preserve"> р</w:t>
      </w:r>
      <w:r w:rsidRPr="00603DA0">
        <w:rPr>
          <w:sz w:val="28"/>
          <w:szCs w:val="28"/>
        </w:rPr>
        <w:t>егистраци</w:t>
      </w:r>
      <w:r>
        <w:rPr>
          <w:sz w:val="28"/>
          <w:szCs w:val="28"/>
        </w:rPr>
        <w:t>и</w:t>
      </w:r>
      <w:r w:rsidRPr="00603DA0">
        <w:rPr>
          <w:sz w:val="28"/>
          <w:szCs w:val="28"/>
        </w:rPr>
        <w:t xml:space="preserve">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Составление номенклатуры дел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3DA0">
        <w:rPr>
          <w:sz w:val="28"/>
          <w:szCs w:val="28"/>
        </w:rPr>
        <w:t>азначение номенклатуры дел.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Текущее хранение дел.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Оформление дел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3DA0">
        <w:rPr>
          <w:sz w:val="28"/>
          <w:szCs w:val="28"/>
        </w:rPr>
        <w:t xml:space="preserve">ередача </w:t>
      </w:r>
      <w:r>
        <w:rPr>
          <w:sz w:val="28"/>
          <w:szCs w:val="28"/>
        </w:rPr>
        <w:t>дел</w:t>
      </w:r>
      <w:r w:rsidRPr="00603DA0">
        <w:rPr>
          <w:sz w:val="28"/>
          <w:szCs w:val="28"/>
        </w:rPr>
        <w:t xml:space="preserve"> на архивное хранение.</w:t>
      </w:r>
    </w:p>
    <w:p w:rsidR="0061140A" w:rsidRPr="00FE00F5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Единство требований к хранению документации в делопроизводстве и архиве.</w:t>
      </w:r>
    </w:p>
    <w:p w:rsidR="0061140A" w:rsidRDefault="006D65F3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Автоматизация процессов</w:t>
      </w:r>
      <w:r w:rsidR="0061140A" w:rsidRPr="00FE00F5">
        <w:rPr>
          <w:sz w:val="28"/>
          <w:szCs w:val="28"/>
        </w:rPr>
        <w:t xml:space="preserve"> документационного обеспечения управления</w:t>
      </w:r>
      <w:r w:rsidR="0061140A">
        <w:rPr>
          <w:sz w:val="28"/>
          <w:szCs w:val="28"/>
        </w:rPr>
        <w:t>.</w:t>
      </w:r>
    </w:p>
    <w:p w:rsidR="0061140A" w:rsidRDefault="0061140A" w:rsidP="0061140A">
      <w:pPr>
        <w:widowControl w:val="0"/>
        <w:tabs>
          <w:tab w:val="left" w:pos="993"/>
        </w:tabs>
        <w:jc w:val="both"/>
        <w:rPr>
          <w:sz w:val="28"/>
          <w:szCs w:val="28"/>
        </w:rPr>
      </w:pPr>
    </w:p>
    <w:p w:rsidR="0061140A" w:rsidRDefault="0061140A" w:rsidP="0061140A">
      <w:pPr>
        <w:ind w:left="360"/>
        <w:rPr>
          <w:sz w:val="28"/>
          <w:szCs w:val="28"/>
        </w:rPr>
      </w:pPr>
    </w:p>
    <w:p w:rsidR="000B5022" w:rsidRDefault="000B5022"/>
    <w:sectPr w:rsidR="000B5022" w:rsidSect="002A2B9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0A"/>
    <w:rsid w:val="000B5022"/>
    <w:rsid w:val="000E17AD"/>
    <w:rsid w:val="00200773"/>
    <w:rsid w:val="002E2583"/>
    <w:rsid w:val="0033186B"/>
    <w:rsid w:val="005F3CEA"/>
    <w:rsid w:val="0061140A"/>
    <w:rsid w:val="006D65F3"/>
    <w:rsid w:val="00BA6E12"/>
    <w:rsid w:val="00C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3F8F"/>
  <w15:chartTrackingRefBased/>
  <w15:docId w15:val="{FC83EA71-1E71-43BC-AA5C-0CB00565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4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11</cp:revision>
  <dcterms:created xsi:type="dcterms:W3CDTF">2017-10-23T13:58:00Z</dcterms:created>
  <dcterms:modified xsi:type="dcterms:W3CDTF">2024-10-17T03:48:00Z</dcterms:modified>
</cp:coreProperties>
</file>